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attend the </w:t>
      </w:r>
      <w:r w:rsidDel="00000000" w:rsidR="00000000" w:rsidRPr="00000000">
        <w:rPr>
          <w:b w:val="1"/>
          <w:bCs w:val="1"/>
          <w:rtl w:val="0"/>
        </w:rPr>
        <w:t xml:space="preserve">Pwned Labs Amazon Cloud Attack and Defense Bootcamp – Professional Edition</w:t>
      </w:r>
      <w:r w:rsidDel="00000000" w:rsidR="00000000" w:rsidRPr="00000000">
        <w:rPr>
          <w:rtl w:val="0"/>
        </w:rPr>
        <w:t xml:space="preserve">, which leads to the </w:t>
      </w:r>
      <w:r w:rsidDel="00000000" w:rsidR="00000000" w:rsidRPr="00000000">
        <w:rPr>
          <w:b w:val="1"/>
          <w:bCs w:val="1"/>
          <w:rtl w:val="0"/>
        </w:rPr>
        <w:t xml:space="preserve">Amazon Cloud Red Team Professional (ACRTP)</w:t>
      </w:r>
      <w:r w:rsidDel="00000000" w:rsidR="00000000" w:rsidRPr="00000000">
        <w:rPr>
          <w:rtl w:val="0"/>
        </w:rPr>
        <w:t xml:space="preserve"> certification. This instructor-led program focuses on practical attack and defense techniques across </w:t>
      </w:r>
      <w:r w:rsidDel="00000000" w:rsidR="00000000" w:rsidRPr="00000000">
        <w:rPr>
          <w:b w:val="1"/>
          <w:bCs w:val="1"/>
          <w:rtl w:val="0"/>
        </w:rPr>
        <w:t xml:space="preserve">Amazon Web Services (AWS)</w:t>
      </w:r>
      <w:r w:rsidDel="00000000" w:rsidR="00000000" w:rsidRPr="00000000">
        <w:rPr>
          <w:rtl w:val="0"/>
        </w:rPr>
        <w:t xml:space="preserve">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identify security gaps and respond to cloud-based threats within our AWS environment.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Hands-on Capability:</w:t>
      </w:r>
      <w:r w:rsidDel="00000000" w:rsidR="00000000" w:rsidRPr="00000000">
        <w:rPr>
          <w:rtl w:val="0"/>
        </w:rPr>
        <w:t xml:space="preserve"> Execute realistic attack scenarios, audit AWS configurations, and respond to threats using CloudTrail, GuardDuty, Athena, and Splunk.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real-world cloud security training.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Extended Learning Value:</w:t>
      </w:r>
      <w:r w:rsidDel="00000000" w:rsidR="00000000" w:rsidRPr="00000000">
        <w:rPr>
          <w:rtl w:val="0"/>
        </w:rPr>
        <w:t xml:space="preserve"> Includes structured learning paths, bootcamp recordings, and two ACRTP exam attempts.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Skills gained can be shared to improve AWS security monitoring and response capability.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Format:</w:t>
      </w:r>
      <w:r w:rsidDel="00000000" w:rsidR="00000000" w:rsidRPr="00000000">
        <w:rPr>
          <w:rtl w:val="0"/>
        </w:rPr>
        <w:t xml:space="preserve"> Delivered as a live, instructor-led 4-week program designed to fit alongside work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this bootcamp will enable me to improve our AWS security posture and contribute more effectively to cloud security operations.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cost:</w:t>
        <w:br w:type="textWrapping"/>
      </w:r>
      <w:r w:rsidDel="00000000" w:rsidR="00000000" w:rsidRPr="00000000">
        <w:rPr>
          <w:rtl w:val="0"/>
        </w:rPr>
        <w:t xml:space="preserve">Amazon Cloud Attack &amp; Defense Bootcamp – Professional Edition</w:t>
        <w:br w:type="textWrapping"/>
        <w:t xml:space="preserve">Includes two ACRTP exam attempts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USD 399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